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F6F4" w14:textId="77777777" w:rsidR="00827893" w:rsidRDefault="00827893">
      <w:pPr>
        <w:widowControl w:val="0"/>
        <w:spacing w:after="120" w:line="276" w:lineRule="auto"/>
        <w:rPr>
          <w:rFonts w:ascii="Arial" w:eastAsia="Arial" w:hAnsi="Arial" w:cs="Arial"/>
          <w:b/>
        </w:rPr>
      </w:pPr>
    </w:p>
    <w:p w14:paraId="453AE46E" w14:textId="77777777" w:rsidR="00827893" w:rsidRDefault="00E0353E">
      <w:pPr>
        <w:spacing w:before="120" w:after="120"/>
        <w:rPr>
          <w:rFonts w:ascii="Arial" w:eastAsia="Arial" w:hAnsi="Arial" w:cs="Arial"/>
          <w:b/>
          <w:color w:val="1C4587"/>
        </w:rPr>
      </w:pPr>
      <w:r>
        <w:rPr>
          <w:rFonts w:ascii="Arial" w:eastAsia="Arial" w:hAnsi="Arial" w:cs="Arial"/>
          <w:b/>
          <w:color w:val="1C4587"/>
        </w:rPr>
        <w:t xml:space="preserve">IFPMA #AlwaysInnovating COVID-19 Campaign </w:t>
      </w:r>
      <w:r>
        <w:rPr>
          <w:rFonts w:ascii="Arial" w:eastAsia="Arial" w:hAnsi="Arial" w:cs="Arial"/>
          <w:b/>
          <w:color w:val="1C4587"/>
        </w:rPr>
        <w:br/>
        <w:t xml:space="preserve">Social post copy - English </w:t>
      </w:r>
    </w:p>
    <w:p w14:paraId="7F5A181D" w14:textId="77777777" w:rsidR="00827893" w:rsidRDefault="00E0353E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  <w:color w:val="1C4587"/>
        </w:rPr>
        <w:t>June 2022</w:t>
      </w:r>
    </w:p>
    <w:p w14:paraId="3E5C0DAA" w14:textId="77777777" w:rsidR="00827893" w:rsidRDefault="00827893">
      <w:pPr>
        <w:widowControl w:val="0"/>
        <w:spacing w:after="120" w:line="276" w:lineRule="auto"/>
        <w:rPr>
          <w:rFonts w:ascii="Arial" w:eastAsia="Arial" w:hAnsi="Arial" w:cs="Arial"/>
          <w:b/>
        </w:rPr>
      </w:pPr>
    </w:p>
    <w:p w14:paraId="6C8519C8" w14:textId="77777777" w:rsidR="00827893" w:rsidRDefault="00827893">
      <w:pPr>
        <w:spacing w:after="120"/>
        <w:rPr>
          <w:rFonts w:ascii="Arial" w:eastAsia="Arial" w:hAnsi="Arial" w:cs="Arial"/>
          <w:b/>
          <w:i/>
          <w:color w:val="FF0000"/>
        </w:rPr>
      </w:pPr>
    </w:p>
    <w:p w14:paraId="493B047E" w14:textId="77777777" w:rsidR="00827893" w:rsidRDefault="00E0353E">
      <w:pPr>
        <w:jc w:val="center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These lines of copy have been crafted as part of our overall campaign strategy</w:t>
      </w:r>
    </w:p>
    <w:p w14:paraId="782832E8" w14:textId="77777777" w:rsidR="00827893" w:rsidRDefault="00E0353E">
      <w:pPr>
        <w:jc w:val="center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to provide short, simple informational messages.</w:t>
      </w:r>
    </w:p>
    <w:p w14:paraId="3935E604" w14:textId="77777777" w:rsidR="00827893" w:rsidRDefault="00827893">
      <w:pPr>
        <w:jc w:val="center"/>
        <w:rPr>
          <w:rFonts w:ascii="Arial" w:eastAsia="Arial" w:hAnsi="Arial" w:cs="Arial"/>
          <w:b/>
          <w:i/>
          <w:color w:val="FF0000"/>
        </w:rPr>
      </w:pPr>
    </w:p>
    <w:p w14:paraId="63C60B7B" w14:textId="77777777" w:rsidR="00827893" w:rsidRDefault="00E0353E">
      <w:pPr>
        <w:jc w:val="center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 xml:space="preserve">We have provided 1 postcopy option for each of the 5 COVID-19 films.  </w:t>
      </w:r>
    </w:p>
    <w:p w14:paraId="3FB35A54" w14:textId="77777777" w:rsidR="00827893" w:rsidRDefault="00E0353E">
      <w:pPr>
        <w:jc w:val="center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All postcopy has been reviewed by IFPMA legal compliance so must be used as written.</w:t>
      </w:r>
      <w:r>
        <w:rPr>
          <w:rFonts w:ascii="Arial" w:eastAsia="Arial" w:hAnsi="Arial" w:cs="Arial"/>
          <w:b/>
          <w:i/>
          <w:color w:val="FF0000"/>
        </w:rPr>
        <w:br/>
      </w:r>
    </w:p>
    <w:p w14:paraId="5E9D30E4" w14:textId="77777777" w:rsidR="00827893" w:rsidRDefault="00E0353E">
      <w:pPr>
        <w:jc w:val="center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Please always use both hashtags #TeamVaccines and</w:t>
      </w:r>
      <w:r>
        <w:rPr>
          <w:rFonts w:ascii="Arial" w:eastAsia="Arial" w:hAnsi="Arial" w:cs="Arial"/>
          <w:b/>
          <w:i/>
          <w:color w:val="FF0000"/>
        </w:rPr>
        <w:t xml:space="preserve"> #AlwaysInnovating to help us track performance. </w:t>
      </w:r>
    </w:p>
    <w:p w14:paraId="4F6975A4" w14:textId="77777777" w:rsidR="00827893" w:rsidRDefault="00827893">
      <w:pPr>
        <w:jc w:val="center"/>
        <w:rPr>
          <w:rFonts w:ascii="Arial" w:eastAsia="Arial" w:hAnsi="Arial" w:cs="Arial"/>
          <w:b/>
          <w:i/>
          <w:color w:val="FF0000"/>
        </w:rPr>
      </w:pPr>
    </w:p>
    <w:p w14:paraId="1BD2F41D" w14:textId="77777777" w:rsidR="00827893" w:rsidRDefault="00E0353E">
      <w:pPr>
        <w:jc w:val="center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 xml:space="preserve">We have provided links to a specific page on the campaign website for you to use in your social posts. Please note you need to use the full URL string; the social platforms will remove the </w:t>
      </w:r>
      <w:hyperlink r:id="rId7">
        <w:r>
          <w:rPr>
            <w:rFonts w:ascii="Arial" w:eastAsia="Arial" w:hAnsi="Arial" w:cs="Arial"/>
            <w:b/>
            <w:i/>
            <w:color w:val="FF0000"/>
            <w:u w:val="single"/>
          </w:rPr>
          <w:t>https://</w:t>
        </w:r>
      </w:hyperlink>
      <w:r>
        <w:rPr>
          <w:rFonts w:ascii="Arial" w:eastAsia="Arial" w:hAnsi="Arial" w:cs="Arial"/>
          <w:b/>
          <w:i/>
          <w:color w:val="FF0000"/>
        </w:rPr>
        <w:t xml:space="preserve"> when you post. </w:t>
      </w:r>
      <w:r>
        <w:rPr>
          <w:rFonts w:ascii="Arial" w:eastAsia="Arial" w:hAnsi="Arial" w:cs="Arial"/>
          <w:b/>
          <w:i/>
          <w:color w:val="FF0000"/>
        </w:rPr>
        <w:br/>
        <w:t>The #TeamVaccines website should auto-translate based on your country location.</w:t>
      </w:r>
    </w:p>
    <w:p w14:paraId="06EBC6B8" w14:textId="77777777" w:rsidR="00827893" w:rsidRDefault="00827893">
      <w:pPr>
        <w:jc w:val="center"/>
        <w:rPr>
          <w:rFonts w:ascii="Arial" w:eastAsia="Arial" w:hAnsi="Arial" w:cs="Arial"/>
          <w:b/>
          <w:i/>
          <w:color w:val="FF0000"/>
        </w:rPr>
      </w:pPr>
    </w:p>
    <w:p w14:paraId="1E332D94" w14:textId="77777777" w:rsidR="00827893" w:rsidRDefault="00E0353E">
      <w:pPr>
        <w:jc w:val="center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 xml:space="preserve">The film assets will be available both on the </w:t>
      </w:r>
      <w:hyperlink r:id="rId8">
        <w:r>
          <w:rPr>
            <w:rFonts w:ascii="Arial" w:eastAsia="Arial" w:hAnsi="Arial" w:cs="Arial"/>
            <w:b/>
            <w:i/>
            <w:color w:val="1155CC"/>
            <w:u w:val="single"/>
          </w:rPr>
          <w:t>teamvaccines.ifpma.org/social-media-hub</w:t>
        </w:r>
      </w:hyperlink>
      <w:r>
        <w:rPr>
          <w:rFonts w:ascii="Arial" w:eastAsia="Arial" w:hAnsi="Arial" w:cs="Arial"/>
          <w:b/>
          <w:i/>
          <w:color w:val="FF0000"/>
        </w:rPr>
        <w:t xml:space="preserve"> and the IFPMA Trello board.</w:t>
      </w:r>
    </w:p>
    <w:p w14:paraId="2C684B1A" w14:textId="77777777" w:rsidR="00827893" w:rsidRDefault="00827893">
      <w:pPr>
        <w:jc w:val="center"/>
        <w:rPr>
          <w:rFonts w:ascii="Arial" w:eastAsia="Arial" w:hAnsi="Arial" w:cs="Arial"/>
          <w:b/>
          <w:i/>
          <w:color w:val="FF0000"/>
        </w:rPr>
      </w:pPr>
    </w:p>
    <w:p w14:paraId="3815F119" w14:textId="77777777" w:rsidR="00827893" w:rsidRDefault="00E0353E">
      <w:pPr>
        <w:jc w:val="center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Translated</w:t>
      </w:r>
      <w:r>
        <w:rPr>
          <w:rFonts w:ascii="Arial" w:eastAsia="Arial" w:hAnsi="Arial" w:cs="Arial"/>
          <w:b/>
          <w:i/>
          <w:color w:val="FF0000"/>
        </w:rPr>
        <w:t xml:space="preserve"> versions of the film assets will also be available on the website and Trello board in French, Spanish, Portuguese, Japanese and Hindi.</w:t>
      </w:r>
    </w:p>
    <w:p w14:paraId="3CCF1EF4" w14:textId="77777777" w:rsidR="00827893" w:rsidRDefault="00827893">
      <w:pPr>
        <w:spacing w:after="120" w:line="276" w:lineRule="auto"/>
        <w:jc w:val="center"/>
        <w:rPr>
          <w:rFonts w:ascii="Arial" w:eastAsia="Arial" w:hAnsi="Arial" w:cs="Arial"/>
          <w:b/>
          <w:i/>
          <w:color w:val="FF0000"/>
        </w:rPr>
      </w:pPr>
    </w:p>
    <w:p w14:paraId="70E34C6E" w14:textId="77777777" w:rsidR="00827893" w:rsidRDefault="00E0353E">
      <w:pPr>
        <w:spacing w:after="120" w:line="276" w:lineRule="auto"/>
        <w:jc w:val="center"/>
        <w:rPr>
          <w:rFonts w:ascii="Arial" w:eastAsia="Arial" w:hAnsi="Arial" w:cs="Arial"/>
          <w:highlight w:val="green"/>
        </w:rPr>
      </w:pPr>
      <w:r>
        <w:rPr>
          <w:rFonts w:ascii="Arial" w:eastAsia="Arial" w:hAnsi="Arial" w:cs="Arial"/>
          <w:b/>
          <w:u w:val="single"/>
        </w:rPr>
        <w:br/>
      </w:r>
    </w:p>
    <w:p w14:paraId="5AF81756" w14:textId="77777777" w:rsidR="00827893" w:rsidRDefault="00827893">
      <w:pPr>
        <w:rPr>
          <w:rFonts w:ascii="Arial" w:eastAsia="Arial" w:hAnsi="Arial" w:cs="Arial"/>
          <w:b/>
          <w:i/>
          <w:color w:val="1B95E0"/>
          <w:sz w:val="28"/>
          <w:szCs w:val="28"/>
        </w:rPr>
      </w:pPr>
    </w:p>
    <w:p w14:paraId="7AA43659" w14:textId="77777777" w:rsidR="00827893" w:rsidRDefault="00827893">
      <w:pPr>
        <w:rPr>
          <w:rFonts w:ascii="Arial" w:eastAsia="Arial" w:hAnsi="Arial" w:cs="Arial"/>
          <w:b/>
          <w:i/>
          <w:color w:val="1B95E0"/>
          <w:sz w:val="28"/>
          <w:szCs w:val="28"/>
        </w:rPr>
      </w:pPr>
    </w:p>
    <w:p w14:paraId="08C5FB0F" w14:textId="77777777" w:rsidR="00827893" w:rsidRDefault="00E0353E">
      <w:pPr>
        <w:rPr>
          <w:rFonts w:ascii="Arial" w:eastAsia="Arial" w:hAnsi="Arial" w:cs="Arial"/>
          <w:b/>
          <w:i/>
          <w:color w:val="1B95E0"/>
          <w:sz w:val="28"/>
          <w:szCs w:val="28"/>
        </w:rPr>
      </w:pPr>
      <w:r>
        <w:br w:type="page"/>
      </w:r>
    </w:p>
    <w:p w14:paraId="2E3D1257" w14:textId="77777777" w:rsidR="00827893" w:rsidRDefault="00827893">
      <w:pPr>
        <w:rPr>
          <w:rFonts w:ascii="Arial" w:eastAsia="Arial" w:hAnsi="Arial" w:cs="Arial"/>
          <w:b/>
          <w:color w:val="1C1C15"/>
          <w:sz w:val="22"/>
          <w:szCs w:val="22"/>
          <w:u w:val="single"/>
        </w:rPr>
      </w:pPr>
    </w:p>
    <w:p w14:paraId="77F56DAB" w14:textId="77777777" w:rsidR="00827893" w:rsidRDefault="00E0353E">
      <w:pPr>
        <w:rPr>
          <w:color w:val="1C1C15"/>
          <w:sz w:val="22"/>
          <w:szCs w:val="22"/>
        </w:rPr>
      </w:pPr>
      <w:r>
        <w:rPr>
          <w:rFonts w:ascii="Arial" w:eastAsia="Arial" w:hAnsi="Arial" w:cs="Arial"/>
          <w:b/>
          <w:color w:val="1C1C15"/>
          <w:sz w:val="22"/>
          <w:szCs w:val="22"/>
          <w:u w:val="single"/>
        </w:rPr>
        <w:t>FILM 1 - PROTECTING PEOPLE AROUND THE WORLD</w:t>
      </w:r>
    </w:p>
    <w:p w14:paraId="1D7D1FB3" w14:textId="77777777" w:rsidR="00827893" w:rsidRDefault="00827893">
      <w:pPr>
        <w:spacing w:line="276" w:lineRule="auto"/>
        <w:rPr>
          <w:rFonts w:ascii="Arial" w:eastAsia="Arial" w:hAnsi="Arial" w:cs="Arial"/>
          <w:b/>
          <w:color w:val="1C1C15"/>
          <w:sz w:val="22"/>
          <w:szCs w:val="22"/>
          <w:u w:val="single"/>
        </w:rPr>
      </w:pPr>
    </w:p>
    <w:p w14:paraId="6435E320" w14:textId="77777777" w:rsidR="00827893" w:rsidRDefault="00E0353E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Thanks to our collective efforts, we have more than doubled pre-pandemic global vaccine manufacturing capacity. Now our collective challenge is to ensure #COVID19 vaccines reach those who need them most, wherever they live. #AlwaysInnovating #TeamVaccines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https://teamvaccines.ifpma.org/covid-19-solutions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2573F4F" w14:textId="77777777" w:rsidR="00827893" w:rsidRDefault="00827893">
      <w:pPr>
        <w:rPr>
          <w:rFonts w:ascii="Arial" w:eastAsia="Arial" w:hAnsi="Arial" w:cs="Arial"/>
        </w:rPr>
      </w:pPr>
    </w:p>
    <w:p w14:paraId="682476C3" w14:textId="77777777" w:rsidR="00827893" w:rsidRDefault="00827893">
      <w:pPr>
        <w:rPr>
          <w:rFonts w:ascii="Arial" w:eastAsia="Arial" w:hAnsi="Arial" w:cs="Arial"/>
          <w:b/>
        </w:rPr>
      </w:pPr>
    </w:p>
    <w:p w14:paraId="59ED1878" w14:textId="77777777" w:rsidR="00827893" w:rsidRDefault="00E0353E">
      <w:pPr>
        <w:rPr>
          <w:rFonts w:ascii="Arial" w:eastAsia="Arial" w:hAnsi="Arial" w:cs="Arial"/>
          <w:b/>
          <w:color w:val="1C1C15"/>
          <w:sz w:val="22"/>
          <w:szCs w:val="22"/>
        </w:rPr>
      </w:pPr>
      <w:r>
        <w:rPr>
          <w:rFonts w:ascii="Arial" w:eastAsia="Arial" w:hAnsi="Arial" w:cs="Arial"/>
          <w:b/>
          <w:color w:val="1C1C15"/>
          <w:sz w:val="22"/>
          <w:szCs w:val="22"/>
          <w:u w:val="single"/>
        </w:rPr>
        <w:t>FILM 2 - TREATIN</w:t>
      </w:r>
      <w:r>
        <w:rPr>
          <w:rFonts w:ascii="Arial" w:eastAsia="Arial" w:hAnsi="Arial" w:cs="Arial"/>
          <w:b/>
          <w:color w:val="1C1C15"/>
          <w:sz w:val="22"/>
          <w:szCs w:val="22"/>
          <w:u w:val="single"/>
        </w:rPr>
        <w:t>G THOSE AT RISK</w:t>
      </w:r>
    </w:p>
    <w:p w14:paraId="77D08736" w14:textId="77777777" w:rsidR="00827893" w:rsidRDefault="00827893">
      <w:pPr>
        <w:spacing w:line="276" w:lineRule="auto"/>
        <w:rPr>
          <w:rFonts w:ascii="Arial" w:eastAsia="Arial" w:hAnsi="Arial" w:cs="Arial"/>
          <w:color w:val="1C1C15"/>
          <w:sz w:val="22"/>
          <w:szCs w:val="22"/>
        </w:rPr>
      </w:pPr>
    </w:p>
    <w:p w14:paraId="15E017BC" w14:textId="77777777" w:rsidR="00827893" w:rsidRDefault="00E0353E">
      <w:pPr>
        <w:widowControl w:val="0"/>
        <w:rPr>
          <w:rFonts w:ascii="Arial" w:eastAsia="Arial" w:hAnsi="Arial" w:cs="Arial"/>
          <w:color w:val="1C1C15"/>
          <w:sz w:val="22"/>
          <w:szCs w:val="22"/>
        </w:rPr>
      </w:pPr>
      <w:r>
        <w:rPr>
          <w:rFonts w:ascii="Arial" w:eastAsia="Arial" w:hAnsi="Arial" w:cs="Arial"/>
          <w:color w:val="1C1C15"/>
          <w:sz w:val="22"/>
          <w:szCs w:val="22"/>
        </w:rPr>
        <w:t xml:space="preserve">The speed that we’re developing new treatments for #COVID19 is likely the fastest ever in history, with hundreds of unique therapies for #COVID19 in clinical trials around the world. #AlwaysInnovating #TeamVaccines </w:t>
      </w:r>
      <w:hyperlink r:id="rId10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https://teamvaccines.ifpma.org/covid-19-solutions</w:t>
        </w:r>
      </w:hyperlink>
      <w:r>
        <w:rPr>
          <w:rFonts w:ascii="Arial" w:eastAsia="Arial" w:hAnsi="Arial" w:cs="Arial"/>
          <w:color w:val="1C1C15"/>
          <w:sz w:val="22"/>
          <w:szCs w:val="22"/>
        </w:rPr>
        <w:t xml:space="preserve"> </w:t>
      </w:r>
    </w:p>
    <w:p w14:paraId="50FB372D" w14:textId="77777777" w:rsidR="00827893" w:rsidRDefault="00827893">
      <w:pPr>
        <w:widowControl w:val="0"/>
        <w:rPr>
          <w:rFonts w:ascii="Arial" w:eastAsia="Arial" w:hAnsi="Arial" w:cs="Arial"/>
          <w:i/>
          <w:color w:val="1C1C15"/>
          <w:sz w:val="22"/>
          <w:szCs w:val="22"/>
        </w:rPr>
      </w:pPr>
    </w:p>
    <w:p w14:paraId="508095CF" w14:textId="77777777" w:rsidR="00827893" w:rsidRDefault="00827893">
      <w:pPr>
        <w:spacing w:line="276" w:lineRule="auto"/>
        <w:rPr>
          <w:rFonts w:ascii="Arial" w:eastAsia="Arial" w:hAnsi="Arial" w:cs="Arial"/>
          <w:b/>
          <w:color w:val="1C1C15"/>
          <w:sz w:val="22"/>
          <w:szCs w:val="22"/>
          <w:u w:val="single"/>
        </w:rPr>
      </w:pPr>
    </w:p>
    <w:p w14:paraId="70000595" w14:textId="77777777" w:rsidR="00827893" w:rsidRDefault="00E0353E">
      <w:pPr>
        <w:spacing w:line="276" w:lineRule="auto"/>
        <w:rPr>
          <w:color w:val="1C1C15"/>
          <w:sz w:val="22"/>
          <w:szCs w:val="22"/>
        </w:rPr>
      </w:pPr>
      <w:r>
        <w:rPr>
          <w:rFonts w:ascii="Arial" w:eastAsia="Arial" w:hAnsi="Arial" w:cs="Arial"/>
          <w:b/>
          <w:color w:val="1C1C15"/>
          <w:sz w:val="22"/>
          <w:szCs w:val="22"/>
          <w:u w:val="single"/>
        </w:rPr>
        <w:t>FILM 3 - GETTING A</w:t>
      </w:r>
      <w:r>
        <w:rPr>
          <w:rFonts w:ascii="Arial" w:eastAsia="Arial" w:hAnsi="Arial" w:cs="Arial"/>
          <w:b/>
          <w:color w:val="1C1C15"/>
          <w:sz w:val="22"/>
          <w:szCs w:val="22"/>
          <w:u w:val="single"/>
        </w:rPr>
        <w:t>HEAD OF THE PANDEMIC</w:t>
      </w:r>
    </w:p>
    <w:p w14:paraId="4BE307BC" w14:textId="77777777" w:rsidR="00827893" w:rsidRDefault="00E0353E">
      <w:pPr>
        <w:spacing w:line="276" w:lineRule="auto"/>
        <w:rPr>
          <w:rFonts w:ascii="Arial" w:eastAsia="Arial" w:hAnsi="Arial" w:cs="Arial"/>
          <w:b/>
          <w:color w:val="1C1C15"/>
          <w:sz w:val="22"/>
          <w:szCs w:val="22"/>
        </w:rPr>
      </w:pPr>
      <w:r>
        <w:rPr>
          <w:rFonts w:ascii="Arial" w:eastAsia="Arial" w:hAnsi="Arial" w:cs="Arial"/>
          <w:b/>
          <w:color w:val="1C1C15"/>
          <w:sz w:val="22"/>
          <w:szCs w:val="22"/>
        </w:rPr>
        <w:t xml:space="preserve"> </w:t>
      </w:r>
    </w:p>
    <w:p w14:paraId="5FAC92A2" w14:textId="77777777" w:rsidR="00827893" w:rsidRDefault="00E0353E">
      <w:pPr>
        <w:widowControl w:val="0"/>
        <w:rPr>
          <w:rFonts w:ascii="Arial" w:eastAsia="Arial" w:hAnsi="Arial" w:cs="Arial"/>
          <w:i/>
          <w:color w:val="1C1C1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While we continue to provide vaccines and treatments to help protect people from #COVID19, we’re using what we’ve learned from this pandemic to strengthen our defences and prepare for the next public health crisis. #AlwaysInnovating </w:t>
      </w:r>
      <w:r>
        <w:rPr>
          <w:rFonts w:ascii="Arial" w:eastAsia="Arial" w:hAnsi="Arial" w:cs="Arial"/>
          <w:sz w:val="22"/>
          <w:szCs w:val="22"/>
        </w:rPr>
        <w:t xml:space="preserve">#TeamVaccines </w:t>
      </w:r>
      <w:hyperlink r:id="rId11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https://teamvaccines.ifpma.org/covid-19-solutions</w:t>
        </w:r>
      </w:hyperlink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7A823ACC" w14:textId="77777777" w:rsidR="00827893" w:rsidRDefault="00827893">
      <w:pPr>
        <w:widowControl w:val="0"/>
        <w:rPr>
          <w:rFonts w:ascii="Arial" w:eastAsia="Arial" w:hAnsi="Arial" w:cs="Arial"/>
          <w:i/>
          <w:color w:val="1C1C15"/>
          <w:sz w:val="22"/>
          <w:szCs w:val="22"/>
        </w:rPr>
      </w:pPr>
    </w:p>
    <w:p w14:paraId="71169E2A" w14:textId="77777777" w:rsidR="00827893" w:rsidRDefault="00827893">
      <w:pPr>
        <w:rPr>
          <w:rFonts w:ascii="Arial" w:eastAsia="Arial" w:hAnsi="Arial" w:cs="Arial"/>
          <w:b/>
          <w:color w:val="1C1C15"/>
          <w:sz w:val="22"/>
          <w:szCs w:val="22"/>
          <w:u w:val="single"/>
        </w:rPr>
      </w:pPr>
    </w:p>
    <w:p w14:paraId="0BBEAD6B" w14:textId="77777777" w:rsidR="00827893" w:rsidRDefault="00E0353E">
      <w:pPr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FILM 4 - FINDING NEW WAYS TO KEEP US PROTECTED</w:t>
      </w:r>
    </w:p>
    <w:p w14:paraId="2D0F9499" w14:textId="77777777" w:rsidR="00827893" w:rsidRDefault="00827893">
      <w:pPr>
        <w:widowControl w:val="0"/>
        <w:rPr>
          <w:rFonts w:ascii="Arial" w:eastAsia="Arial" w:hAnsi="Arial" w:cs="Arial"/>
          <w:sz w:val="22"/>
          <w:szCs w:val="22"/>
        </w:rPr>
      </w:pPr>
    </w:p>
    <w:p w14:paraId="49C48A4C" w14:textId="77777777" w:rsidR="00827893" w:rsidRDefault="00E0353E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We are #AlwaysInnovating to improve existing #COVID19 vaccines, so they are easi</w:t>
      </w:r>
      <w:r>
        <w:rPr>
          <w:rFonts w:ascii="Arial" w:eastAsia="Arial" w:hAnsi="Arial" w:cs="Arial"/>
          <w:sz w:val="22"/>
          <w:szCs w:val="22"/>
        </w:rPr>
        <w:t xml:space="preserve">er to store and transport, offer better protection over time, and protect us from new variants. #TeamVaccines </w:t>
      </w:r>
      <w:hyperlink r:id="rId12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https://teamvaccines.ifpma.org/covid-19-solutions</w:t>
        </w:r>
      </w:hyperlink>
      <w:r>
        <w:rPr>
          <w:rFonts w:ascii="Arial" w:eastAsia="Arial" w:hAnsi="Arial" w:cs="Arial"/>
          <w:sz w:val="22"/>
          <w:szCs w:val="22"/>
        </w:rPr>
        <w:t xml:space="preserve">    </w:t>
      </w:r>
    </w:p>
    <w:p w14:paraId="13FA61D9" w14:textId="77777777" w:rsidR="00827893" w:rsidRDefault="00827893">
      <w:pPr>
        <w:widowControl w:val="0"/>
        <w:rPr>
          <w:rFonts w:ascii="Arial" w:eastAsia="Arial" w:hAnsi="Arial" w:cs="Arial"/>
          <w:i/>
          <w:sz w:val="22"/>
          <w:szCs w:val="22"/>
        </w:rPr>
      </w:pPr>
    </w:p>
    <w:p w14:paraId="07888C51" w14:textId="77777777" w:rsidR="00827893" w:rsidRDefault="00827893">
      <w:pPr>
        <w:widowControl w:val="0"/>
        <w:rPr>
          <w:rFonts w:ascii="Arial" w:eastAsia="Arial" w:hAnsi="Arial" w:cs="Arial"/>
          <w:b/>
          <w:color w:val="1C1C15"/>
          <w:sz w:val="22"/>
          <w:szCs w:val="22"/>
          <w:u w:val="single"/>
        </w:rPr>
      </w:pPr>
    </w:p>
    <w:p w14:paraId="1C7BA1AC" w14:textId="77777777" w:rsidR="00827893" w:rsidRDefault="00E0353E">
      <w:pPr>
        <w:widowControl w:val="0"/>
        <w:rPr>
          <w:rFonts w:ascii="Arial" w:eastAsia="Arial" w:hAnsi="Arial" w:cs="Arial"/>
          <w:b/>
          <w:color w:val="1C1C15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1C1C15"/>
          <w:sz w:val="22"/>
          <w:szCs w:val="22"/>
          <w:u w:val="single"/>
        </w:rPr>
        <w:t>FILM 5 - SOLVING GLOBAL HEALTH PROBLEMS</w:t>
      </w:r>
    </w:p>
    <w:p w14:paraId="4DF5F756" w14:textId="77777777" w:rsidR="00827893" w:rsidRDefault="00827893">
      <w:pPr>
        <w:rPr>
          <w:rFonts w:ascii="Arial" w:eastAsia="Arial" w:hAnsi="Arial" w:cs="Arial"/>
          <w:color w:val="1C1C15"/>
          <w:sz w:val="22"/>
          <w:szCs w:val="22"/>
        </w:rPr>
      </w:pPr>
    </w:p>
    <w:p w14:paraId="701E6C64" w14:textId="77777777" w:rsidR="00827893" w:rsidRDefault="00E0353E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After decades of research, mRNA vaccines were used for the first time to protect against #COVID19. Now we’re exploring how mRNA technology could offer new hope for diseases such as flu, cancer and HIV. #AlwaysInnovating #TeamVaccines </w:t>
      </w:r>
      <w:hyperlink r:id="rId13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https://teamvaccines.ifpma.org/covid-19-solutions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A312379" w14:textId="77777777" w:rsidR="00827893" w:rsidRDefault="00827893">
      <w:pPr>
        <w:widowControl w:val="0"/>
        <w:rPr>
          <w:rFonts w:ascii="Arial" w:eastAsia="Arial" w:hAnsi="Arial" w:cs="Arial"/>
          <w:i/>
          <w:sz w:val="22"/>
          <w:szCs w:val="22"/>
        </w:rPr>
      </w:pPr>
    </w:p>
    <w:sectPr w:rsidR="00827893">
      <w:headerReference w:type="default" r:id="rId14"/>
      <w:footerReference w:type="default" r:id="rId15"/>
      <w:pgSz w:w="11906" w:h="16838"/>
      <w:pgMar w:top="334" w:right="1440" w:bottom="1440" w:left="1440" w:header="1133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3BE5" w14:textId="77777777" w:rsidR="00E0353E" w:rsidRDefault="00E0353E">
      <w:r>
        <w:separator/>
      </w:r>
    </w:p>
  </w:endnote>
  <w:endnote w:type="continuationSeparator" w:id="0">
    <w:p w14:paraId="0BF6CB12" w14:textId="77777777" w:rsidR="00E0353E" w:rsidRDefault="00E0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08AA" w14:textId="77777777" w:rsidR="00827893" w:rsidRDefault="00E0353E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5F0F02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DE22" w14:textId="77777777" w:rsidR="00E0353E" w:rsidRDefault="00E0353E">
      <w:r>
        <w:separator/>
      </w:r>
    </w:p>
  </w:footnote>
  <w:footnote w:type="continuationSeparator" w:id="0">
    <w:p w14:paraId="6E30391F" w14:textId="77777777" w:rsidR="00E0353E" w:rsidRDefault="00E0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0916" w14:textId="77777777" w:rsidR="00827893" w:rsidRDefault="00E0353E">
    <w:pPr>
      <w:tabs>
        <w:tab w:val="center" w:pos="4320"/>
        <w:tab w:val="right" w:pos="8640"/>
      </w:tabs>
      <w:jc w:val="both"/>
      <w:rPr>
        <w:rFonts w:ascii="Arial" w:eastAsia="Arial" w:hAnsi="Arial" w:cs="Arial"/>
        <w:sz w:val="18"/>
        <w:szCs w:val="18"/>
      </w:rPr>
    </w:pPr>
    <w:r>
      <w:rPr>
        <w:rFonts w:ascii="Calibri" w:eastAsia="Calibri" w:hAnsi="Calibri" w:cs="Calibri"/>
        <w:b/>
        <w:noProof/>
      </w:rPr>
      <w:drawing>
        <wp:inline distT="114300" distB="114300" distL="114300" distR="114300" wp14:anchorId="1C7A0793" wp14:editId="10814DF9">
          <wp:extent cx="3067050" cy="962025"/>
          <wp:effectExtent l="0" t="0" r="0" b="0"/>
          <wp:docPr id="6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05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9778D8" w14:textId="77777777" w:rsidR="00827893" w:rsidRDefault="00E0353E">
    <w:pPr>
      <w:tabs>
        <w:tab w:val="center" w:pos="4513"/>
        <w:tab w:val="right" w:pos="9026"/>
      </w:tabs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noProof/>
        <w:sz w:val="18"/>
        <w:szCs w:val="18"/>
      </w:rPr>
      <w:drawing>
        <wp:inline distT="0" distB="0" distL="0" distR="0" wp14:anchorId="4B990C71" wp14:editId="497F33BA">
          <wp:extent cx="1500188" cy="236544"/>
          <wp:effectExtent l="0" t="0" r="0" b="0"/>
          <wp:docPr id="67" name="image1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0188" cy="236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93"/>
    <w:rsid w:val="005F0F02"/>
    <w:rsid w:val="00827893"/>
    <w:rsid w:val="00E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6BE3E"/>
  <w15:docId w15:val="{CD8FEBAB-C567-4944-A25E-7E0B1FA6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C6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DB5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DB5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1A122F"/>
  </w:style>
  <w:style w:type="character" w:customStyle="1" w:styleId="apple-converted-space">
    <w:name w:val="apple-converted-space"/>
    <w:basedOn w:val="DefaultParagraphFont"/>
    <w:rsid w:val="00285BA9"/>
  </w:style>
  <w:style w:type="table" w:styleId="TableGrid">
    <w:name w:val="Table Grid"/>
    <w:basedOn w:val="TableNormal"/>
    <w:uiPriority w:val="39"/>
    <w:rsid w:val="0053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8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75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A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vaccines.ifpma.org/social-media-hub" TargetMode="External"/><Relationship Id="rId13" Type="http://schemas.openxmlformats.org/officeDocument/2006/relationships/hyperlink" Target="https://teamvaccines.ifpma.org/covid-19-solu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12" Type="http://schemas.openxmlformats.org/officeDocument/2006/relationships/hyperlink" Target="https://teamvaccines.ifpma.org/covid-19-solutio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eamvaccines.ifpma.org/covid-19-solutio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eamvaccines.ifpma.org/covid-19-solu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vaccines.ifpma.org/covid-19-solution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fjGGF/4Obqg5VO8oz6TO5mUag==">AMUW2mXr8StD2HWgP0+vtSTv04ae6oZpCXydagIgIxaDXxRKhw4EBO2tmonOiD0xqqIOcA6gWS3gu34ecQZi6+joQOmSIDyxM2ISxWeKZXvbU+B/NinGHxs=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Chauvineau</dc:creator>
  <cp:lastModifiedBy>Ursula Chauvineau</cp:lastModifiedBy>
  <cp:revision>2</cp:revision>
  <dcterms:created xsi:type="dcterms:W3CDTF">2022-05-25T15:04:00Z</dcterms:created>
  <dcterms:modified xsi:type="dcterms:W3CDTF">2022-05-25T15:04:00Z</dcterms:modified>
</cp:coreProperties>
</file>